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C" w:rsidRDefault="00B1427C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B1427C" w:rsidTr="00B1427C">
        <w:trPr>
          <w:divId w:val="27453033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B1427C" w:rsidTr="00B1427C">
        <w:trPr>
          <w:divId w:val="27453033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B1427C" w:rsidRDefault="00B1427C">
      <w:pPr>
        <w:pStyle w:val="a3"/>
        <w:rPr>
          <w:sz w:val="22"/>
          <w:szCs w:val="22"/>
        </w:rPr>
      </w:pPr>
    </w:p>
    <w:p w:rsidR="00B1427C" w:rsidRDefault="00B1427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B1427C" w:rsidTr="00B1427C">
        <w:trPr>
          <w:divId w:val="2060475537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419BAAE2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1427C" w:rsidTr="00B1427C">
        <w:trPr>
          <w:divId w:val="2060475537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B1427C" w:rsidTr="00B1427C">
        <w:trPr>
          <w:divId w:val="2060475537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B1427C" w:rsidTr="00B1427C">
        <w:trPr>
          <w:divId w:val="2060475537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B1427C" w:rsidRDefault="00B1427C">
      <w:pPr>
        <w:pStyle w:val="a3"/>
        <w:divId w:val="1417823388"/>
        <w:rPr>
          <w:sz w:val="22"/>
          <w:szCs w:val="22"/>
        </w:rPr>
      </w:pPr>
    </w:p>
    <w:p w:rsidR="00B1427C" w:rsidRDefault="00B1427C">
      <w:pPr>
        <w:pStyle w:val="2"/>
        <w:divId w:val="1040519214"/>
        <w:rPr>
          <w:rFonts w:eastAsia="Times New Roman"/>
        </w:rPr>
      </w:pPr>
      <w:r>
        <w:rPr>
          <w:rFonts w:eastAsia="Times New Roman"/>
        </w:rPr>
        <w:t xml:space="preserve">Акт </w:t>
      </w:r>
    </w:p>
    <w:p w:rsidR="00B1427C" w:rsidRDefault="00B1427C">
      <w:pPr>
        <w:pStyle w:val="2"/>
        <w:divId w:val="1040519214"/>
        <w:rPr>
          <w:rFonts w:eastAsia="Times New Roman"/>
        </w:rPr>
      </w:pPr>
      <w:r>
        <w:rPr>
          <w:rFonts w:eastAsia="Times New Roman"/>
        </w:rPr>
        <w:t xml:space="preserve">о результатах проведения проверки обеспечения защиты персональных данных </w:t>
      </w:r>
    </w:p>
    <w:p w:rsidR="00B1427C" w:rsidRDefault="00B1427C">
      <w:pPr>
        <w:pStyle w:val="a3"/>
        <w:divId w:val="914320415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B1427C" w:rsidRDefault="00B1427C">
      <w:pPr>
        <w:pStyle w:val="a3"/>
        <w:divId w:val="46877595"/>
        <w:rPr>
          <w:sz w:val="22"/>
          <w:szCs w:val="22"/>
        </w:rPr>
      </w:pPr>
      <w:r>
        <w:rPr>
          <w:sz w:val="22"/>
          <w:szCs w:val="22"/>
        </w:rPr>
        <w:t xml:space="preserve">Внутренняя проверка (далее - Проверка) произведена на основании Приказа № ________________________________________________. Проверка проводилась ______________________________________________________ на территории предприятия ________________________________________________ по адресу ________________________________________________. </w:t>
      </w:r>
    </w:p>
    <w:p w:rsidR="00B1427C" w:rsidRDefault="00B1427C">
      <w:pPr>
        <w:pStyle w:val="a3"/>
        <w:divId w:val="470708460"/>
        <w:rPr>
          <w:sz w:val="22"/>
          <w:szCs w:val="22"/>
        </w:rPr>
      </w:pPr>
      <w:r>
        <w:rPr>
          <w:sz w:val="22"/>
          <w:szCs w:val="22"/>
        </w:rPr>
        <w:t xml:space="preserve">Проверка проводилась в соответствии с принципами и положениями Концепции информационной безопасности и Политики информационной безопасности. </w:t>
      </w:r>
    </w:p>
    <w:p w:rsidR="00B1427C" w:rsidRDefault="00B1427C">
      <w:pPr>
        <w:pStyle w:val="a3"/>
        <w:divId w:val="917055914"/>
        <w:rPr>
          <w:sz w:val="22"/>
          <w:szCs w:val="22"/>
        </w:rPr>
      </w:pPr>
      <w:r>
        <w:rPr>
          <w:sz w:val="22"/>
          <w:szCs w:val="22"/>
        </w:rPr>
        <w:t>В ходе проверки была выявлена ИСПДн: ________________________________________________ </w:t>
      </w:r>
    </w:p>
    <w:p w:rsidR="00B1427C" w:rsidRDefault="00B1427C">
      <w:pPr>
        <w:pStyle w:val="a3"/>
        <w:divId w:val="2084251418"/>
        <w:rPr>
          <w:sz w:val="22"/>
          <w:szCs w:val="22"/>
        </w:rPr>
      </w:pPr>
      <w:r>
        <w:rPr>
          <w:sz w:val="22"/>
          <w:szCs w:val="22"/>
        </w:rPr>
        <w:t>В ходе проверки для ИСПДн определялось:</w:t>
      </w:r>
    </w:p>
    <w:p w:rsidR="00B1427C" w:rsidRDefault="00B1427C">
      <w:pPr>
        <w:pStyle w:val="a3"/>
        <w:divId w:val="918519084"/>
        <w:rPr>
          <w:sz w:val="22"/>
          <w:szCs w:val="22"/>
        </w:rPr>
      </w:pPr>
      <w:r>
        <w:rPr>
          <w:sz w:val="22"/>
          <w:szCs w:val="22"/>
        </w:rPr>
        <w:t>1) Состав и структура объектов защиты.</w:t>
      </w:r>
    </w:p>
    <w:p w:rsidR="00B1427C" w:rsidRDefault="00B1427C">
      <w:pPr>
        <w:pStyle w:val="a3"/>
        <w:divId w:val="918519084"/>
        <w:rPr>
          <w:sz w:val="22"/>
          <w:szCs w:val="22"/>
        </w:rPr>
      </w:pPr>
      <w:r>
        <w:rPr>
          <w:sz w:val="22"/>
          <w:szCs w:val="22"/>
        </w:rPr>
        <w:t>2) Конфигурация и структура ИСПДн.</w:t>
      </w:r>
    </w:p>
    <w:p w:rsidR="00B1427C" w:rsidRDefault="00B1427C">
      <w:pPr>
        <w:pStyle w:val="a3"/>
        <w:ind w:firstLine="567"/>
        <w:divId w:val="918519084"/>
        <w:rPr>
          <w:sz w:val="22"/>
          <w:szCs w:val="22"/>
        </w:rPr>
      </w:pPr>
      <w:r>
        <w:rPr>
          <w:sz w:val="22"/>
          <w:szCs w:val="22"/>
        </w:rPr>
        <w:t>3) Режим обработки ПДн.</w:t>
      </w:r>
    </w:p>
    <w:p w:rsidR="00B1427C" w:rsidRDefault="00B1427C">
      <w:pPr>
        <w:pStyle w:val="a3"/>
        <w:ind w:firstLine="567"/>
        <w:divId w:val="918519084"/>
        <w:rPr>
          <w:sz w:val="22"/>
          <w:szCs w:val="22"/>
        </w:rPr>
      </w:pPr>
      <w:r>
        <w:rPr>
          <w:sz w:val="22"/>
          <w:szCs w:val="22"/>
        </w:rPr>
        <w:t>4) Перечень лиц, участвующих в обработке ПДн.</w:t>
      </w:r>
    </w:p>
    <w:p w:rsidR="00B1427C" w:rsidRDefault="00B1427C">
      <w:pPr>
        <w:pStyle w:val="a3"/>
        <w:ind w:firstLine="567"/>
        <w:divId w:val="918519084"/>
        <w:rPr>
          <w:sz w:val="22"/>
          <w:szCs w:val="22"/>
        </w:rPr>
      </w:pPr>
      <w:r>
        <w:rPr>
          <w:sz w:val="22"/>
          <w:szCs w:val="22"/>
        </w:rPr>
        <w:t>5) Права доступа лиц, допущенных к обработке ПДн.</w:t>
      </w:r>
    </w:p>
    <w:p w:rsidR="00B1427C" w:rsidRDefault="00B1427C">
      <w:pPr>
        <w:pStyle w:val="a3"/>
        <w:ind w:firstLine="567"/>
        <w:divId w:val="918519084"/>
        <w:rPr>
          <w:sz w:val="22"/>
          <w:szCs w:val="22"/>
        </w:rPr>
      </w:pPr>
      <w:r>
        <w:rPr>
          <w:sz w:val="22"/>
          <w:szCs w:val="22"/>
        </w:rPr>
        <w:t>6) Угрозы безопасности персональных данных. Оценивалась вероятность их реализации, реализуемость, опасность и актуальность.</w:t>
      </w:r>
    </w:p>
    <w:p w:rsidR="00B1427C" w:rsidRDefault="00B1427C">
      <w:pPr>
        <w:pStyle w:val="a3"/>
        <w:ind w:firstLine="567"/>
        <w:divId w:val="918519084"/>
        <w:rPr>
          <w:sz w:val="22"/>
          <w:szCs w:val="22"/>
        </w:rPr>
      </w:pPr>
      <w:r>
        <w:rPr>
          <w:sz w:val="22"/>
          <w:szCs w:val="22"/>
        </w:rPr>
        <w:t>7) Существующие меры защиты ПДн.</w:t>
      </w:r>
    </w:p>
    <w:p w:rsidR="00B1427C" w:rsidRDefault="00B1427C">
      <w:pPr>
        <w:pStyle w:val="a3"/>
        <w:ind w:firstLine="567"/>
        <w:divId w:val="918519084"/>
        <w:rPr>
          <w:sz w:val="22"/>
          <w:szCs w:val="22"/>
        </w:rPr>
      </w:pPr>
      <w:r>
        <w:rPr>
          <w:sz w:val="22"/>
          <w:szCs w:val="22"/>
        </w:rPr>
        <w:t>8) Список необходимых мер защиты ПДн.</w:t>
      </w:r>
    </w:p>
    <w:p w:rsidR="00B1427C" w:rsidRDefault="00B1427C">
      <w:pPr>
        <w:pStyle w:val="a3"/>
        <w:divId w:val="691492451"/>
        <w:rPr>
          <w:sz w:val="22"/>
          <w:szCs w:val="22"/>
        </w:rPr>
      </w:pPr>
      <w:r>
        <w:rPr>
          <w:sz w:val="22"/>
          <w:szCs w:val="22"/>
        </w:rPr>
        <w:t>Данные Проверки служат информационной основой для других нормативно-организационных документов.</w:t>
      </w:r>
    </w:p>
    <w:p w:rsidR="00B1427C" w:rsidRDefault="00B1427C">
      <w:pPr>
        <w:pStyle w:val="a3"/>
        <w:divId w:val="794712064"/>
        <w:rPr>
          <w:sz w:val="22"/>
          <w:szCs w:val="22"/>
        </w:rPr>
      </w:pPr>
      <w:r>
        <w:rPr>
          <w:sz w:val="22"/>
          <w:szCs w:val="22"/>
        </w:rPr>
        <w:lastRenderedPageBreak/>
        <w:t>Данные о составе и структуре объектов защиты отражаются в Перечне персональных данных, подлежащих защите.</w:t>
      </w:r>
    </w:p>
    <w:p w:rsidR="00B1427C" w:rsidRDefault="00B1427C">
      <w:pPr>
        <w:pStyle w:val="a3"/>
        <w:divId w:val="646131153"/>
        <w:rPr>
          <w:sz w:val="22"/>
          <w:szCs w:val="22"/>
        </w:rPr>
      </w:pPr>
      <w:r>
        <w:rPr>
          <w:sz w:val="22"/>
          <w:szCs w:val="22"/>
        </w:rPr>
        <w:t>Данные о составе и структуре обрабатываемых персональных данных, конфигурации ИСПДн и режиме обработке являются основой для составления Акта классификации информационной системы персональных данных.</w:t>
      </w:r>
    </w:p>
    <w:p w:rsidR="00B1427C" w:rsidRDefault="00B1427C">
      <w:pPr>
        <w:pStyle w:val="a3"/>
        <w:divId w:val="1171796497"/>
        <w:rPr>
          <w:sz w:val="22"/>
          <w:szCs w:val="22"/>
        </w:rPr>
      </w:pPr>
      <w:r>
        <w:rPr>
          <w:sz w:val="22"/>
          <w:szCs w:val="22"/>
        </w:rPr>
        <w:t>Данные о лицах, допущенных к обработке ПДн, и уровне их доступа отражаются в Положении о разграничении прав доступа к обрабатываемым персональным данным.</w:t>
      </w:r>
    </w:p>
    <w:p w:rsidR="00B1427C" w:rsidRDefault="00B1427C">
      <w:pPr>
        <w:pStyle w:val="a3"/>
        <w:divId w:val="1454400701"/>
        <w:rPr>
          <w:sz w:val="22"/>
          <w:szCs w:val="22"/>
        </w:rPr>
      </w:pPr>
      <w:r>
        <w:rPr>
          <w:sz w:val="22"/>
          <w:szCs w:val="22"/>
        </w:rPr>
        <w:t>Данные об угрозах безопасности ПДн служат основной для составления Модели угроз безопасности персональных данных.</w:t>
      </w:r>
    </w:p>
    <w:p w:rsidR="00B1427C" w:rsidRDefault="00B1427C">
      <w:pPr>
        <w:pStyle w:val="a3"/>
        <w:divId w:val="1152673870"/>
        <w:rPr>
          <w:sz w:val="22"/>
          <w:szCs w:val="22"/>
        </w:rPr>
      </w:pPr>
      <w:r>
        <w:rPr>
          <w:sz w:val="22"/>
          <w:szCs w:val="22"/>
        </w:rPr>
        <w:t>Данные о существующих и необходимых мерах защиты ПДн служат основной для составления Плана мероприятий по обеспечению защиты ПДн.</w:t>
      </w:r>
    </w:p>
    <w:p w:rsidR="00B1427C" w:rsidRDefault="00B1427C">
      <w:pPr>
        <w:pStyle w:val="a3"/>
        <w:divId w:val="448742142"/>
        <w:rPr>
          <w:sz w:val="22"/>
          <w:szCs w:val="22"/>
        </w:rPr>
      </w:pPr>
      <w:r>
        <w:rPr>
          <w:sz w:val="22"/>
          <w:szCs w:val="22"/>
        </w:rPr>
        <w:t>Данные о технических средствах защиты отражаются в Перечне по учету применяемых средств защиты информации, эксплуатационной и технической документации к ним.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1666544363"/>
        <w:rPr>
          <w:sz w:val="22"/>
          <w:szCs w:val="22"/>
        </w:rPr>
      </w:pPr>
      <w:r>
        <w:rPr>
          <w:sz w:val="22"/>
          <w:szCs w:val="22"/>
        </w:rPr>
        <w:t>Структура ИСПДн.</w:t>
      </w:r>
    </w:p>
    <w:p w:rsidR="00B1427C" w:rsidRDefault="00B1427C">
      <w:pPr>
        <w:pStyle w:val="a3"/>
        <w:divId w:val="1139805416"/>
        <w:rPr>
          <w:sz w:val="22"/>
          <w:szCs w:val="22"/>
        </w:rPr>
      </w:pPr>
      <w:r>
        <w:rPr>
          <w:sz w:val="22"/>
          <w:szCs w:val="22"/>
        </w:rPr>
        <w:t xml:space="preserve">Структура информационной системы: ________________________________________________  </w:t>
      </w:r>
    </w:p>
    <w:p w:rsidR="00B1427C" w:rsidRDefault="00B1427C">
      <w:pPr>
        <w:pStyle w:val="a3"/>
        <w:divId w:val="1039210634"/>
        <w:rPr>
          <w:sz w:val="22"/>
          <w:szCs w:val="22"/>
        </w:rPr>
      </w:pPr>
      <w:r>
        <w:rPr>
          <w:sz w:val="22"/>
          <w:szCs w:val="22"/>
        </w:rPr>
        <w:t>Наличие подключений к сетям связи общего пользования и (или) сетям международного информационного обмена:  имеется.</w:t>
      </w:r>
    </w:p>
    <w:p w:rsidR="00B1427C" w:rsidRDefault="00B1427C">
      <w:pPr>
        <w:pStyle w:val="a3"/>
        <w:divId w:val="2039427114"/>
        <w:rPr>
          <w:sz w:val="22"/>
          <w:szCs w:val="22"/>
        </w:rPr>
      </w:pPr>
      <w:r>
        <w:rPr>
          <w:sz w:val="22"/>
          <w:szCs w:val="22"/>
        </w:rPr>
        <w:t>Местонахождение технических средств информационных систем персональных данных: в пределах Российской Федерации.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1366755186"/>
        <w:rPr>
          <w:sz w:val="22"/>
          <w:szCs w:val="22"/>
        </w:rPr>
      </w:pPr>
      <w:r>
        <w:rPr>
          <w:sz w:val="22"/>
          <w:szCs w:val="22"/>
        </w:rPr>
        <w:t> Состав и структура персональных данных.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965504668"/>
        <w:rPr>
          <w:sz w:val="22"/>
          <w:szCs w:val="22"/>
        </w:rPr>
      </w:pPr>
      <w:r>
        <w:rPr>
          <w:sz w:val="22"/>
          <w:szCs w:val="22"/>
        </w:rPr>
        <w:t> Обрабатываемые персональные данные: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2049722277"/>
        <w:rPr>
          <w:sz w:val="22"/>
          <w:szCs w:val="22"/>
        </w:rPr>
      </w:pPr>
      <w:r>
        <w:rPr>
          <w:sz w:val="22"/>
          <w:szCs w:val="22"/>
        </w:rPr>
        <w:t> Состав и структура персональных данных сотрудников:</w:t>
      </w:r>
    </w:p>
    <w:p w:rsidR="00B1427C" w:rsidRDefault="00B1427C">
      <w:pPr>
        <w:pStyle w:val="a3"/>
        <w:divId w:val="400636296"/>
        <w:rPr>
          <w:sz w:val="22"/>
          <w:szCs w:val="22"/>
        </w:rPr>
      </w:pPr>
      <w:r>
        <w:rPr>
          <w:sz w:val="22"/>
          <w:szCs w:val="22"/>
        </w:rPr>
        <w:t> фамилия, имя, отчество сотрудника; место и дата рождения; адрес (по прописке); паспортные данные (серия, номер паспорта, кем и когда выдан); 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 информация о трудовой деятельности до приема на работу; информация о трудовом стаже (место работы, должность, период работы, причины увольнения); адрес проживания (фактический); телефонный номер (домашний, рабочий, мобильный); семейное положение и состав семьи; оклад; ИНН; </w:t>
      </w:r>
    </w:p>
    <w:p w:rsidR="00B1427C" w:rsidRDefault="00B1427C">
      <w:pPr>
        <w:pStyle w:val="a3"/>
        <w:divId w:val="493104087"/>
        <w:rPr>
          <w:sz w:val="22"/>
          <w:szCs w:val="22"/>
        </w:rPr>
      </w:pPr>
      <w:r>
        <w:rPr>
          <w:sz w:val="22"/>
          <w:szCs w:val="22"/>
        </w:rPr>
        <w:t>Исходя из состава обрабатываемых персональных данных, можно сделать вывод, что ИСПДн  является информационной системой, обрабатывающей общедоступные персональные данные сотрудников оператора.</w:t>
      </w:r>
    </w:p>
    <w:p w:rsidR="00B1427C" w:rsidRDefault="00B1427C">
      <w:pPr>
        <w:pStyle w:val="a3"/>
        <w:divId w:val="493104087"/>
        <w:rPr>
          <w:sz w:val="22"/>
          <w:szCs w:val="22"/>
        </w:rPr>
      </w:pPr>
      <w:r>
        <w:rPr>
          <w:sz w:val="22"/>
          <w:szCs w:val="22"/>
        </w:rPr>
        <w:t>Объем обрабатываемых персональных данных   более чем 100 000 записей о субъектах персональных данных.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1776906061"/>
        <w:rPr>
          <w:sz w:val="22"/>
          <w:szCs w:val="22"/>
        </w:rPr>
      </w:pPr>
      <w:r>
        <w:rPr>
          <w:sz w:val="22"/>
          <w:szCs w:val="22"/>
        </w:rPr>
        <w:t> Объекты защиты ИСПДн.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2079474658"/>
        <w:rPr>
          <w:sz w:val="22"/>
          <w:szCs w:val="22"/>
        </w:rPr>
      </w:pPr>
      <w:r>
        <w:rPr>
          <w:sz w:val="22"/>
          <w:szCs w:val="22"/>
        </w:rPr>
        <w:t> Технологическая информация.</w:t>
      </w:r>
    </w:p>
    <w:p w:rsidR="00B1427C" w:rsidRDefault="00B1427C">
      <w:pPr>
        <w:pStyle w:val="a3"/>
        <w:divId w:val="1369180836"/>
        <w:rPr>
          <w:sz w:val="22"/>
          <w:szCs w:val="22"/>
        </w:rPr>
      </w:pPr>
      <w:r>
        <w:rPr>
          <w:sz w:val="22"/>
          <w:szCs w:val="22"/>
        </w:rPr>
        <w:t xml:space="preserve">Технологическая информация, подлежащая защите, включает: </w:t>
      </w:r>
    </w:p>
    <w:p w:rsidR="00B1427C" w:rsidRDefault="00B1427C">
      <w:pPr>
        <w:pStyle w:val="a3"/>
        <w:divId w:val="1378818648"/>
        <w:rPr>
          <w:sz w:val="22"/>
          <w:szCs w:val="22"/>
        </w:rPr>
      </w:pPr>
      <w:r>
        <w:rPr>
          <w:sz w:val="22"/>
          <w:szCs w:val="22"/>
        </w:rPr>
        <w:t>- управляющая информация (конфигурационные файлы, таблицы маршрутизации, настройки системы защиты и пр.) :</w:t>
      </w:r>
    </w:p>
    <w:p w:rsidR="00B1427C" w:rsidRDefault="00B1427C">
      <w:pPr>
        <w:pStyle w:val="a3"/>
        <w:divId w:val="552230176"/>
        <w:rPr>
          <w:sz w:val="22"/>
          <w:szCs w:val="22"/>
        </w:rPr>
      </w:pPr>
      <w:r>
        <w:rPr>
          <w:sz w:val="22"/>
          <w:szCs w:val="22"/>
        </w:rPr>
        <w:t> - информация о СЗПДн, их составе и структуре, принципах и технических решениях защиты;</w:t>
      </w:r>
    </w:p>
    <w:p w:rsidR="00B1427C" w:rsidRDefault="00B1427C">
      <w:pPr>
        <w:pStyle w:val="a3"/>
        <w:divId w:val="1206068483"/>
        <w:rPr>
          <w:sz w:val="22"/>
          <w:szCs w:val="22"/>
        </w:rPr>
      </w:pPr>
      <w:r>
        <w:rPr>
          <w:sz w:val="22"/>
          <w:szCs w:val="22"/>
        </w:rPr>
        <w:lastRenderedPageBreak/>
        <w:t> - информационные ресурсы (базы данных, файлы и другие), содержащие информацию о информационно-телекоммуникационных системах, о 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режимах;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154230382"/>
        <w:rPr>
          <w:sz w:val="22"/>
          <w:szCs w:val="22"/>
        </w:rPr>
      </w:pPr>
      <w:r>
        <w:rPr>
          <w:sz w:val="22"/>
          <w:szCs w:val="22"/>
        </w:rPr>
        <w:t> Программно-технические средства обработки.</w:t>
      </w:r>
    </w:p>
    <w:p w:rsidR="00B1427C" w:rsidRDefault="00B1427C">
      <w:pPr>
        <w:pStyle w:val="a3"/>
        <w:divId w:val="1436244700"/>
        <w:rPr>
          <w:sz w:val="22"/>
          <w:szCs w:val="22"/>
        </w:rPr>
      </w:pPr>
      <w:r>
        <w:rPr>
          <w:sz w:val="22"/>
          <w:szCs w:val="22"/>
        </w:rPr>
        <w:t xml:space="preserve">Программно-технические средства включают в себя: </w:t>
      </w:r>
    </w:p>
    <w:p w:rsidR="00B1427C" w:rsidRDefault="00B1427C">
      <w:pPr>
        <w:pStyle w:val="a3"/>
        <w:divId w:val="1545943210"/>
        <w:rPr>
          <w:sz w:val="22"/>
          <w:szCs w:val="22"/>
        </w:rPr>
      </w:pPr>
      <w:r>
        <w:rPr>
          <w:sz w:val="22"/>
          <w:szCs w:val="22"/>
        </w:rPr>
        <w:t> - резервные копии общесистемного программного обеспечения;</w:t>
      </w:r>
    </w:p>
    <w:p w:rsidR="00B1427C" w:rsidRDefault="00B1427C">
      <w:pPr>
        <w:pStyle w:val="a3"/>
        <w:divId w:val="1530290790"/>
        <w:rPr>
          <w:sz w:val="22"/>
          <w:szCs w:val="22"/>
        </w:rPr>
      </w:pPr>
      <w:r>
        <w:rPr>
          <w:sz w:val="22"/>
          <w:szCs w:val="22"/>
        </w:rPr>
        <w:t> - инструментальные средства и утилиты систем управления ресурсами ИСПДн;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450323713"/>
        <w:rPr>
          <w:sz w:val="22"/>
          <w:szCs w:val="22"/>
        </w:rPr>
      </w:pPr>
      <w:r>
        <w:rPr>
          <w:sz w:val="22"/>
          <w:szCs w:val="22"/>
        </w:rPr>
        <w:t> Каналы информационного обмена и телекоммуникации.</w:t>
      </w:r>
    </w:p>
    <w:p w:rsidR="00B1427C" w:rsidRDefault="00B1427C">
      <w:pPr>
        <w:pStyle w:val="a3"/>
        <w:divId w:val="99296801"/>
        <w:rPr>
          <w:sz w:val="22"/>
          <w:szCs w:val="22"/>
        </w:rPr>
      </w:pPr>
      <w:r>
        <w:rPr>
          <w:sz w:val="22"/>
          <w:szCs w:val="22"/>
        </w:rPr>
        <w:t xml:space="preserve">Каналы информационного обмена и телекоммуникации являются объектами защиты, так как по ним передаются обрабатываемая и технологическая информация. 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1589388603"/>
        <w:rPr>
          <w:sz w:val="22"/>
          <w:szCs w:val="22"/>
        </w:rPr>
      </w:pPr>
      <w:r>
        <w:rPr>
          <w:sz w:val="22"/>
          <w:szCs w:val="22"/>
        </w:rPr>
        <w:t> Объекты и помещения, в которых размещены компоненты ИСПДн.</w:t>
      </w:r>
    </w:p>
    <w:p w:rsidR="00B1427C" w:rsidRDefault="00B1427C">
      <w:pPr>
        <w:pStyle w:val="a3"/>
        <w:divId w:val="1384018802"/>
        <w:rPr>
          <w:sz w:val="22"/>
          <w:szCs w:val="22"/>
        </w:rPr>
      </w:pPr>
      <w:r>
        <w:rPr>
          <w:sz w:val="22"/>
          <w:szCs w:val="22"/>
        </w:rPr>
        <w:t xml:space="preserve">Объекты и помещения являются объектами защиты, так как в них происходит обработка обрабатываемой и технологической информации, установлены технические средства обработки и защиты. 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297540390"/>
        <w:rPr>
          <w:sz w:val="22"/>
          <w:szCs w:val="22"/>
        </w:rPr>
      </w:pPr>
      <w:r>
        <w:rPr>
          <w:sz w:val="22"/>
          <w:szCs w:val="22"/>
        </w:rPr>
        <w:t> Конфигурация ИСПДн.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16202747"/>
        <w:rPr>
          <w:sz w:val="22"/>
          <w:szCs w:val="22"/>
        </w:rPr>
      </w:pPr>
      <w:r>
        <w:rPr>
          <w:sz w:val="22"/>
          <w:szCs w:val="22"/>
        </w:rPr>
        <w:t> Конфигурация элементов ИСПДн.</w:t>
      </w:r>
    </w:p>
    <w:p w:rsidR="00B1427C" w:rsidRDefault="00B1427C">
      <w:pPr>
        <w:pStyle w:val="a3"/>
        <w:divId w:val="610553572"/>
        <w:rPr>
          <w:sz w:val="22"/>
          <w:szCs w:val="22"/>
        </w:rPr>
      </w:pPr>
      <w:r>
        <w:rPr>
          <w:sz w:val="22"/>
          <w:szCs w:val="22"/>
        </w:rPr>
        <w:t> _______________</w:t>
      </w:r>
    </w:p>
    <w:p w:rsidR="00B1427C" w:rsidRDefault="00B1427C" w:rsidP="00B1427C">
      <w:pPr>
        <w:pStyle w:val="a3"/>
        <w:numPr>
          <w:ilvl w:val="1"/>
          <w:numId w:val="1"/>
        </w:numPr>
        <w:ind w:firstLine="0"/>
        <w:divId w:val="602538951"/>
        <w:rPr>
          <w:sz w:val="22"/>
          <w:szCs w:val="22"/>
        </w:rPr>
      </w:pPr>
      <w:r>
        <w:rPr>
          <w:sz w:val="22"/>
          <w:szCs w:val="22"/>
        </w:rPr>
        <w:t> Территориальное расположение ИСПДн относительно контролируемой зоны.</w:t>
      </w:r>
    </w:p>
    <w:p w:rsidR="00B1427C" w:rsidRDefault="00B1427C">
      <w:pPr>
        <w:pStyle w:val="a3"/>
        <w:divId w:val="1910387943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371615621"/>
        <w:rPr>
          <w:sz w:val="22"/>
          <w:szCs w:val="22"/>
        </w:rPr>
      </w:pPr>
      <w:r>
        <w:rPr>
          <w:sz w:val="22"/>
          <w:szCs w:val="22"/>
        </w:rPr>
        <w:t> Структура обработки персональных данных.</w:t>
      </w:r>
    </w:p>
    <w:p w:rsidR="00B1427C" w:rsidRDefault="00B1427C">
      <w:pPr>
        <w:pStyle w:val="a3"/>
        <w:divId w:val="2055889509"/>
        <w:rPr>
          <w:sz w:val="22"/>
          <w:szCs w:val="22"/>
        </w:rPr>
      </w:pPr>
      <w:r>
        <w:rPr>
          <w:sz w:val="22"/>
          <w:szCs w:val="22"/>
        </w:rPr>
        <w:t>В ИСПДн  ________________________________________________ обработка персональных данных происходит по следующим этапам:</w:t>
      </w:r>
    </w:p>
    <w:p w:rsidR="00B1427C" w:rsidRDefault="00B1427C">
      <w:pPr>
        <w:pStyle w:val="a3"/>
        <w:divId w:val="1189837817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610"/>
      </w:tblGrid>
      <w:tr w:rsidR="00B1427C" w:rsidTr="00B1427C">
        <w:trPr>
          <w:divId w:val="215052591"/>
          <w:cantSplit/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Этап обработки данных в ИСПДн</w:t>
            </w:r>
          </w:p>
        </w:tc>
      </w:tr>
      <w:tr w:rsidR="00B1427C" w:rsidTr="00B1427C">
        <w:trPr>
          <w:divId w:val="215052591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 w:rsidP="00B1427C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B1427C" w:rsidRDefault="00B1427C">
      <w:pPr>
        <w:pStyle w:val="a3"/>
        <w:divId w:val="118983781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728043208"/>
        <w:rPr>
          <w:sz w:val="22"/>
          <w:szCs w:val="22"/>
        </w:rPr>
      </w:pPr>
      <w:r>
        <w:rPr>
          <w:sz w:val="22"/>
          <w:szCs w:val="22"/>
        </w:rPr>
        <w:t> Режим обработки персональных данных.</w:t>
      </w:r>
    </w:p>
    <w:p w:rsidR="00B1427C" w:rsidRDefault="00B1427C">
      <w:pPr>
        <w:pStyle w:val="a3"/>
        <w:divId w:val="544490667"/>
        <w:rPr>
          <w:sz w:val="22"/>
          <w:szCs w:val="22"/>
        </w:rPr>
      </w:pPr>
      <w:r>
        <w:rPr>
          <w:sz w:val="22"/>
          <w:szCs w:val="22"/>
        </w:rPr>
        <w:t>Режим обработки персональных данных в информационной системе: однопользовательский без разграничения.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2086880345"/>
        <w:rPr>
          <w:sz w:val="22"/>
          <w:szCs w:val="22"/>
        </w:rPr>
      </w:pPr>
      <w:r>
        <w:rPr>
          <w:sz w:val="22"/>
          <w:szCs w:val="22"/>
        </w:rPr>
        <w:t> Матрица доступа.</w:t>
      </w:r>
    </w:p>
    <w:p w:rsidR="00B1427C" w:rsidRDefault="00B1427C">
      <w:pPr>
        <w:pStyle w:val="a3"/>
        <w:divId w:val="1494298259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B1427C" w:rsidTr="00B1427C">
        <w:trPr>
          <w:divId w:val="2147237931"/>
          <w:cantSplit/>
          <w:trHeight w:val="28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пользователя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Должность пользователя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Уровень доступа</w:t>
            </w:r>
          </w:p>
        </w:tc>
      </w:tr>
      <w:tr w:rsidR="00B1427C" w:rsidTr="00B1427C">
        <w:trPr>
          <w:divId w:val="2147237931"/>
          <w:cantSplit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B1427C" w:rsidRDefault="00B1427C">
      <w:pPr>
        <w:pStyle w:val="a3"/>
        <w:divId w:val="1494298259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1171532169"/>
        <w:rPr>
          <w:sz w:val="22"/>
          <w:szCs w:val="22"/>
        </w:rPr>
      </w:pPr>
      <w:r>
        <w:rPr>
          <w:sz w:val="22"/>
          <w:szCs w:val="22"/>
        </w:rPr>
        <w:t> Угрозы безопасности ПДн.</w:t>
      </w:r>
    </w:p>
    <w:p w:rsidR="00B1427C" w:rsidRDefault="00B1427C">
      <w:pPr>
        <w:pStyle w:val="a3"/>
        <w:divId w:val="207109111"/>
        <w:rPr>
          <w:sz w:val="22"/>
          <w:szCs w:val="22"/>
        </w:rPr>
      </w:pPr>
      <w:r>
        <w:rPr>
          <w:sz w:val="22"/>
          <w:szCs w:val="22"/>
        </w:rPr>
        <w:t>При обработке персональных данных в ИСПДн можно выделить следующие угрозы:</w:t>
      </w:r>
    </w:p>
    <w:p w:rsidR="00B1427C" w:rsidRDefault="00B1427C">
      <w:pPr>
        <w:pStyle w:val="a3"/>
        <w:divId w:val="69588532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555"/>
        <w:gridCol w:w="5056"/>
      </w:tblGrid>
      <w:tr w:rsidR="00B1427C" w:rsidTr="00B1427C">
        <w:trPr>
          <w:divId w:val="467624711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угрозы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Описание угрозы</w:t>
            </w:r>
          </w:p>
        </w:tc>
      </w:tr>
      <w:tr w:rsidR="00B1427C" w:rsidTr="00B1427C">
        <w:trPr>
          <w:divId w:val="467624711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 w:rsidP="00B1427C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B1427C" w:rsidRDefault="00B1427C">
      <w:pPr>
        <w:pStyle w:val="a3"/>
        <w:divId w:val="69588532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1738359403"/>
        <w:rPr>
          <w:sz w:val="22"/>
          <w:szCs w:val="22"/>
        </w:rPr>
      </w:pPr>
      <w:r>
        <w:rPr>
          <w:sz w:val="22"/>
          <w:szCs w:val="22"/>
        </w:rPr>
        <w:t> Существующие меры защиты ИСПДн.</w:t>
      </w:r>
    </w:p>
    <w:p w:rsidR="00B1427C" w:rsidRDefault="00B1427C">
      <w:pPr>
        <w:pStyle w:val="a3"/>
        <w:divId w:val="305162684"/>
        <w:rPr>
          <w:sz w:val="22"/>
          <w:szCs w:val="22"/>
        </w:rPr>
      </w:pPr>
      <w:r>
        <w:rPr>
          <w:sz w:val="22"/>
          <w:szCs w:val="22"/>
        </w:rPr>
        <w:t>9.1. Технические меры защиты ИСПДн. </w:t>
      </w:r>
    </w:p>
    <w:p w:rsidR="00B1427C" w:rsidRDefault="00B1427C">
      <w:pPr>
        <w:pStyle w:val="a3"/>
        <w:divId w:val="594558196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B1427C" w:rsidTr="00B1427C">
        <w:trPr>
          <w:divId w:val="1110314903"/>
          <w:cantSplit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Элемент ИСПДн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Программное средство обработки ПДн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Установленные средства защиты</w:t>
            </w:r>
          </w:p>
        </w:tc>
      </w:tr>
      <w:tr w:rsidR="00B1427C" w:rsidTr="00B1427C">
        <w:trPr>
          <w:divId w:val="1110314903"/>
          <w:cantSplit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B1427C" w:rsidRDefault="00B1427C">
      <w:pPr>
        <w:pStyle w:val="a3"/>
        <w:divId w:val="83111672"/>
        <w:rPr>
          <w:sz w:val="22"/>
          <w:szCs w:val="22"/>
        </w:rPr>
      </w:pPr>
      <w:r>
        <w:rPr>
          <w:sz w:val="22"/>
          <w:szCs w:val="22"/>
        </w:rPr>
        <w:t>9.2. Организационные меры защиты ИСПДн.</w:t>
      </w:r>
    </w:p>
    <w:p w:rsidR="00B1427C" w:rsidRDefault="00B1427C">
      <w:pPr>
        <w:pStyle w:val="a3"/>
        <w:divId w:val="217671036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610"/>
      </w:tblGrid>
      <w:tr w:rsidR="00B1427C" w:rsidTr="00B1427C">
        <w:trPr>
          <w:divId w:val="521894904"/>
          <w:cantSplit/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организационной меры защиты ИСПДн</w:t>
            </w:r>
          </w:p>
        </w:tc>
      </w:tr>
      <w:tr w:rsidR="00B1427C" w:rsidTr="00B1427C">
        <w:trPr>
          <w:divId w:val="521894904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 w:rsidP="00B1427C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B1427C" w:rsidRDefault="00B1427C">
      <w:pPr>
        <w:pStyle w:val="a3"/>
        <w:divId w:val="21767103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1427C" w:rsidRDefault="00B1427C" w:rsidP="00B1427C">
      <w:pPr>
        <w:pStyle w:val="a3"/>
        <w:numPr>
          <w:ilvl w:val="0"/>
          <w:numId w:val="1"/>
        </w:numPr>
        <w:ind w:firstLine="0"/>
        <w:divId w:val="1926914353"/>
        <w:rPr>
          <w:sz w:val="22"/>
          <w:szCs w:val="22"/>
        </w:rPr>
      </w:pPr>
      <w:r>
        <w:rPr>
          <w:sz w:val="22"/>
          <w:szCs w:val="22"/>
        </w:rPr>
        <w:t> Необходимые меры защиты.</w:t>
      </w:r>
    </w:p>
    <w:p w:rsidR="00B1427C" w:rsidRDefault="00B1427C">
      <w:pPr>
        <w:pStyle w:val="a3"/>
        <w:divId w:val="890967086"/>
        <w:rPr>
          <w:sz w:val="22"/>
          <w:szCs w:val="22"/>
        </w:rPr>
      </w:pPr>
      <w:r>
        <w:rPr>
          <w:sz w:val="22"/>
          <w:szCs w:val="22"/>
        </w:rPr>
        <w:t>На основании анализа актуальности выявленных угроз безопасности, для достижения требуемого уровня защиты рекомендуется осуществить следующие мероприятия: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610"/>
      </w:tblGrid>
      <w:tr w:rsidR="00B1427C" w:rsidTr="00B1427C">
        <w:trPr>
          <w:divId w:val="315962012"/>
          <w:cantSplit/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мероприятия по обеспечению сохранности ПДн</w:t>
            </w:r>
          </w:p>
        </w:tc>
      </w:tr>
      <w:tr w:rsidR="00B1427C" w:rsidTr="00B1427C">
        <w:trPr>
          <w:divId w:val="31596201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 w:rsidP="00B1427C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1427C" w:rsidRDefault="00B142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B1427C" w:rsidRDefault="00B1427C">
      <w:pPr>
        <w:spacing w:after="0" w:line="240" w:lineRule="auto"/>
        <w:divId w:val="315962012"/>
        <w:rPr>
          <w:rFonts w:eastAsia="Times New Roman"/>
          <w:sz w:val="24"/>
          <w:szCs w:val="24"/>
          <w:lang w:eastAsia="ru-RU"/>
        </w:rPr>
      </w:pPr>
    </w:p>
    <w:sectPr w:rsidR="00B1427C" w:rsidSect="00B1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7C" w:rsidRDefault="00B1427C" w:rsidP="00B1427C">
      <w:pPr>
        <w:spacing w:after="0" w:line="240" w:lineRule="auto"/>
      </w:pPr>
      <w:r>
        <w:separator/>
      </w:r>
    </w:p>
  </w:endnote>
  <w:endnote w:type="continuationSeparator" w:id="0">
    <w:p w:rsidR="00B1427C" w:rsidRDefault="00B1427C" w:rsidP="00B1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Default="00B142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Default="00B1427C" w:rsidP="00B1427C">
    <w:pPr>
      <w:pStyle w:val="a4"/>
      <w:framePr w:wrap="around" w:vAnchor="text" w:hAnchor="margin" w:xAlign="right" w:y="1"/>
      <w:divId w:val="1485193829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1427C" w:rsidRPr="00B1427C" w:rsidRDefault="00B1427C" w:rsidP="00B142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Pr="00B1427C" w:rsidRDefault="00B1427C" w:rsidP="00B14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7C" w:rsidRDefault="00B1427C" w:rsidP="00B1427C">
      <w:pPr>
        <w:spacing w:after="0" w:line="240" w:lineRule="auto"/>
      </w:pPr>
      <w:r>
        <w:separator/>
      </w:r>
    </w:p>
  </w:footnote>
  <w:footnote w:type="continuationSeparator" w:id="0">
    <w:p w:rsidR="00B1427C" w:rsidRDefault="00B1427C" w:rsidP="00B1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Default="00B142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Pr="00B1427C" w:rsidRDefault="00B1427C" w:rsidP="00B1427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C" w:rsidRPr="00B1427C" w:rsidRDefault="00B1427C" w:rsidP="00B14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A97"/>
    <w:multiLevelType w:val="multilevel"/>
    <w:tmpl w:val="DC3219CE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D0BCF"/>
    <w:multiLevelType w:val="multilevel"/>
    <w:tmpl w:val="4886895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605E7"/>
    <w:multiLevelType w:val="multilevel"/>
    <w:tmpl w:val="26ACF71C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4463F"/>
    <w:multiLevelType w:val="multilevel"/>
    <w:tmpl w:val="470AD80A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322"/>
    <w:multiLevelType w:val="multilevel"/>
    <w:tmpl w:val="A3FEE696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7C"/>
    <w:rsid w:val="00B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27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27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1427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1427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1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27C"/>
  </w:style>
  <w:style w:type="paragraph" w:styleId="a6">
    <w:name w:val="footer"/>
    <w:basedOn w:val="a"/>
    <w:link w:val="a7"/>
    <w:uiPriority w:val="99"/>
    <w:unhideWhenUsed/>
    <w:rsid w:val="00B1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27C"/>
  </w:style>
  <w:style w:type="character" w:styleId="a8">
    <w:name w:val="page number"/>
    <w:basedOn w:val="a0"/>
    <w:uiPriority w:val="99"/>
    <w:semiHidden/>
    <w:unhideWhenUsed/>
    <w:rsid w:val="00B1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27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27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1427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1427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1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27C"/>
  </w:style>
  <w:style w:type="paragraph" w:styleId="a6">
    <w:name w:val="footer"/>
    <w:basedOn w:val="a"/>
    <w:link w:val="a7"/>
    <w:uiPriority w:val="99"/>
    <w:unhideWhenUsed/>
    <w:rsid w:val="00B1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27C"/>
  </w:style>
  <w:style w:type="character" w:styleId="a8">
    <w:name w:val="page number"/>
    <w:basedOn w:val="a0"/>
    <w:uiPriority w:val="99"/>
    <w:semiHidden/>
    <w:unhideWhenUsed/>
    <w:rsid w:val="00B1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2021-07-02T15:58:00Z</dcterms:created>
  <dcterms:modified xsi:type="dcterms:W3CDTF">2021-07-02T15:58:00Z</dcterms:modified>
</cp:coreProperties>
</file>